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24" w:rsidRDefault="00952AED" w:rsidP="001E58C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</w:t>
      </w:r>
      <w:proofErr w:type="spellStart"/>
      <w:r>
        <w:rPr>
          <w:rFonts w:ascii="Times New Roman" w:hAnsi="Times New Roman" w:cs="Times New Roman"/>
          <w:sz w:val="24"/>
        </w:rPr>
        <w:t>Менчерепская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</w:t>
      </w:r>
    </w:p>
    <w:p w:rsidR="00770450" w:rsidRDefault="001E58C7" w:rsidP="001E58C7">
      <w:pPr>
        <w:jc w:val="center"/>
        <w:rPr>
          <w:rFonts w:ascii="Times New Roman" w:hAnsi="Times New Roman" w:cs="Times New Roman"/>
          <w:sz w:val="24"/>
        </w:rPr>
      </w:pPr>
      <w:r w:rsidRPr="001E58C7">
        <w:rPr>
          <w:rFonts w:ascii="Times New Roman" w:hAnsi="Times New Roman" w:cs="Times New Roman"/>
          <w:sz w:val="24"/>
        </w:rPr>
        <w:t xml:space="preserve">Вакантные места для приема (перевода) </w:t>
      </w:r>
      <w:proofErr w:type="gramStart"/>
      <w:r w:rsidRPr="001E58C7">
        <w:rPr>
          <w:rFonts w:ascii="Times New Roman" w:hAnsi="Times New Roman" w:cs="Times New Roman"/>
          <w:sz w:val="24"/>
        </w:rPr>
        <w:t>обучающихся</w:t>
      </w:r>
      <w:proofErr w:type="gramEnd"/>
    </w:p>
    <w:tbl>
      <w:tblPr>
        <w:tblStyle w:val="a3"/>
        <w:tblW w:w="0" w:type="auto"/>
        <w:jc w:val="center"/>
        <w:tblLook w:val="04A0"/>
      </w:tblPr>
      <w:tblGrid>
        <w:gridCol w:w="540"/>
        <w:gridCol w:w="2398"/>
        <w:gridCol w:w="1163"/>
        <w:gridCol w:w="2186"/>
        <w:gridCol w:w="2126"/>
        <w:gridCol w:w="1984"/>
        <w:gridCol w:w="2127"/>
        <w:gridCol w:w="1984"/>
      </w:tblGrid>
      <w:tr w:rsidR="00CB2CEB" w:rsidTr="00A47B24">
        <w:trPr>
          <w:jc w:val="center"/>
        </w:trPr>
        <w:tc>
          <w:tcPr>
            <w:tcW w:w="540" w:type="dxa"/>
            <w:vMerge w:val="restart"/>
          </w:tcPr>
          <w:p w:rsidR="001E58C7" w:rsidRDefault="001E58C7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398" w:type="dxa"/>
            <w:vMerge w:val="restart"/>
          </w:tcPr>
          <w:p w:rsidR="001E58C7" w:rsidRDefault="001E58C7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реализуемой программы</w:t>
            </w:r>
          </w:p>
        </w:tc>
        <w:tc>
          <w:tcPr>
            <w:tcW w:w="1163" w:type="dxa"/>
            <w:vMerge w:val="restart"/>
          </w:tcPr>
          <w:p w:rsidR="001E58C7" w:rsidRDefault="001E58C7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0407" w:type="dxa"/>
            <w:gridSpan w:val="5"/>
          </w:tcPr>
          <w:p w:rsidR="001E58C7" w:rsidRDefault="001E58C7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вакантных мест для приема (перевода) по состоянию на 01.09.2023</w:t>
            </w:r>
          </w:p>
          <w:p w:rsidR="001E58C7" w:rsidRDefault="001E58C7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(наполняемость 22 чел)</w:t>
            </w:r>
          </w:p>
        </w:tc>
      </w:tr>
      <w:tr w:rsidR="00CC21E1" w:rsidTr="00A47B24">
        <w:trPr>
          <w:jc w:val="center"/>
        </w:trPr>
        <w:tc>
          <w:tcPr>
            <w:tcW w:w="540" w:type="dxa"/>
            <w:vMerge/>
          </w:tcPr>
          <w:p w:rsidR="001E58C7" w:rsidRDefault="001E58C7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8" w:type="dxa"/>
            <w:vMerge/>
          </w:tcPr>
          <w:p w:rsidR="001E58C7" w:rsidRDefault="001E58C7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  <w:vMerge/>
          </w:tcPr>
          <w:p w:rsidR="001E58C7" w:rsidRDefault="001E58C7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6" w:type="dxa"/>
          </w:tcPr>
          <w:p w:rsidR="001E58C7" w:rsidRDefault="001E58C7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счет бюджетных ассигнований федерального бюджета</w:t>
            </w:r>
          </w:p>
        </w:tc>
        <w:tc>
          <w:tcPr>
            <w:tcW w:w="2126" w:type="dxa"/>
          </w:tcPr>
          <w:p w:rsidR="001E58C7" w:rsidRDefault="001E58C7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счет бюджетных ассигнований бюджета субъектов Российской Федерации</w:t>
            </w:r>
          </w:p>
        </w:tc>
        <w:tc>
          <w:tcPr>
            <w:tcW w:w="1984" w:type="dxa"/>
          </w:tcPr>
          <w:p w:rsidR="001E58C7" w:rsidRDefault="00CC21E1" w:rsidP="00CC21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счет бюджетных ассигнований местных бюджетов</w:t>
            </w:r>
          </w:p>
        </w:tc>
        <w:tc>
          <w:tcPr>
            <w:tcW w:w="2127" w:type="dxa"/>
          </w:tcPr>
          <w:p w:rsidR="001E58C7" w:rsidRDefault="00CC21E1" w:rsidP="00CC21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счет средств физических и (или) юридических лиц</w:t>
            </w:r>
          </w:p>
        </w:tc>
        <w:tc>
          <w:tcPr>
            <w:tcW w:w="1984" w:type="dxa"/>
          </w:tcPr>
          <w:p w:rsidR="001E58C7" w:rsidRDefault="00CC21E1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</w:tr>
      <w:tr w:rsidR="00952AED" w:rsidTr="00A47B24">
        <w:trPr>
          <w:jc w:val="center"/>
        </w:trPr>
        <w:tc>
          <w:tcPr>
            <w:tcW w:w="540" w:type="dxa"/>
          </w:tcPr>
          <w:p w:rsidR="00952AED" w:rsidRPr="00952AED" w:rsidRDefault="00952AED" w:rsidP="00952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8" w:type="dxa"/>
            <w:vMerge w:val="restart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Начальное общее образование</w:t>
            </w:r>
          </w:p>
        </w:tc>
        <w:tc>
          <w:tcPr>
            <w:tcW w:w="1163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8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984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52AED" w:rsidRDefault="00952AED" w:rsidP="00B05A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952AED" w:rsidTr="00A47B24">
        <w:trPr>
          <w:jc w:val="center"/>
        </w:trPr>
        <w:tc>
          <w:tcPr>
            <w:tcW w:w="540" w:type="dxa"/>
          </w:tcPr>
          <w:p w:rsidR="00952AED" w:rsidRPr="00952AED" w:rsidRDefault="00952AED" w:rsidP="00952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8" w:type="dxa"/>
            <w:vMerge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8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84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52AED" w:rsidRDefault="00952AED" w:rsidP="00B05A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952AED" w:rsidTr="00A47B24">
        <w:trPr>
          <w:jc w:val="center"/>
        </w:trPr>
        <w:tc>
          <w:tcPr>
            <w:tcW w:w="540" w:type="dxa"/>
          </w:tcPr>
          <w:p w:rsidR="00952AED" w:rsidRPr="00952AED" w:rsidRDefault="00952AED" w:rsidP="00952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8" w:type="dxa"/>
            <w:vMerge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8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84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52AED" w:rsidRDefault="00952AED" w:rsidP="00B05A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952AED" w:rsidTr="00A47B24">
        <w:trPr>
          <w:jc w:val="center"/>
        </w:trPr>
        <w:tc>
          <w:tcPr>
            <w:tcW w:w="540" w:type="dxa"/>
          </w:tcPr>
          <w:p w:rsidR="00952AED" w:rsidRPr="00952AED" w:rsidRDefault="00952AED" w:rsidP="00952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8" w:type="dxa"/>
            <w:vMerge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8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984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52AED" w:rsidRDefault="00952AED" w:rsidP="00B05A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952AED" w:rsidTr="00A47B24">
        <w:trPr>
          <w:jc w:val="center"/>
        </w:trPr>
        <w:tc>
          <w:tcPr>
            <w:tcW w:w="540" w:type="dxa"/>
          </w:tcPr>
          <w:p w:rsidR="00952AED" w:rsidRPr="00952AED" w:rsidRDefault="00952AED" w:rsidP="00952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8" w:type="dxa"/>
            <w:vMerge w:val="restart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 образование</w:t>
            </w:r>
          </w:p>
        </w:tc>
        <w:tc>
          <w:tcPr>
            <w:tcW w:w="1163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8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84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52AED" w:rsidRDefault="00952AED" w:rsidP="00B05A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952AED" w:rsidTr="00A47B24">
        <w:trPr>
          <w:jc w:val="center"/>
        </w:trPr>
        <w:tc>
          <w:tcPr>
            <w:tcW w:w="540" w:type="dxa"/>
          </w:tcPr>
          <w:p w:rsidR="00952AED" w:rsidRPr="00952AED" w:rsidRDefault="00952AED" w:rsidP="00952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8" w:type="dxa"/>
            <w:vMerge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8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84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52AED" w:rsidRDefault="00952AED" w:rsidP="00B05A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952AED" w:rsidTr="00A47B24">
        <w:trPr>
          <w:jc w:val="center"/>
        </w:trPr>
        <w:tc>
          <w:tcPr>
            <w:tcW w:w="540" w:type="dxa"/>
          </w:tcPr>
          <w:p w:rsidR="00952AED" w:rsidRPr="00952AED" w:rsidRDefault="00952AED" w:rsidP="00952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8" w:type="dxa"/>
            <w:vMerge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218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84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52AED" w:rsidRDefault="00952AED" w:rsidP="00B05A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952AED" w:rsidTr="00A47B24">
        <w:trPr>
          <w:jc w:val="center"/>
        </w:trPr>
        <w:tc>
          <w:tcPr>
            <w:tcW w:w="540" w:type="dxa"/>
          </w:tcPr>
          <w:p w:rsidR="00952AED" w:rsidRPr="00952AED" w:rsidRDefault="00952AED" w:rsidP="00952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8" w:type="dxa"/>
            <w:vMerge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218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84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52AED" w:rsidRDefault="00952AED" w:rsidP="00B05A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952AED" w:rsidTr="00A47B24">
        <w:trPr>
          <w:jc w:val="center"/>
        </w:trPr>
        <w:tc>
          <w:tcPr>
            <w:tcW w:w="540" w:type="dxa"/>
          </w:tcPr>
          <w:p w:rsidR="00952AED" w:rsidRPr="00952AED" w:rsidRDefault="00952AED" w:rsidP="00952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8" w:type="dxa"/>
            <w:vMerge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984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52AED" w:rsidRDefault="00952AED" w:rsidP="00B05A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952AED" w:rsidTr="00A47B24">
        <w:trPr>
          <w:jc w:val="center"/>
        </w:trPr>
        <w:tc>
          <w:tcPr>
            <w:tcW w:w="540" w:type="dxa"/>
          </w:tcPr>
          <w:p w:rsidR="00952AED" w:rsidRPr="00952AED" w:rsidRDefault="00952AED" w:rsidP="00952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8" w:type="dxa"/>
            <w:vMerge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8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984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52AED" w:rsidRDefault="00952AED" w:rsidP="00B05A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952AED" w:rsidTr="00A47B24">
        <w:trPr>
          <w:jc w:val="center"/>
        </w:trPr>
        <w:tc>
          <w:tcPr>
            <w:tcW w:w="540" w:type="dxa"/>
          </w:tcPr>
          <w:p w:rsidR="00952AED" w:rsidRPr="00952AED" w:rsidRDefault="00952AED" w:rsidP="00952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8" w:type="dxa"/>
            <w:vMerge w:val="restart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 образование</w:t>
            </w:r>
          </w:p>
        </w:tc>
        <w:tc>
          <w:tcPr>
            <w:tcW w:w="1163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8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84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52AED" w:rsidRDefault="00952AED" w:rsidP="00B05A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952AED" w:rsidTr="00A47B24">
        <w:trPr>
          <w:jc w:val="center"/>
        </w:trPr>
        <w:tc>
          <w:tcPr>
            <w:tcW w:w="540" w:type="dxa"/>
          </w:tcPr>
          <w:p w:rsidR="00952AED" w:rsidRPr="00952AED" w:rsidRDefault="00952AED" w:rsidP="00952A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8" w:type="dxa"/>
            <w:vMerge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3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8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4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952AED" w:rsidRDefault="00952AED" w:rsidP="001E58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52AED" w:rsidRDefault="00952AED" w:rsidP="00B05A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1E58C7" w:rsidRDefault="001E58C7" w:rsidP="001E58C7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A66BE" w:rsidRDefault="002A66BE" w:rsidP="001E58C7">
      <w:pPr>
        <w:jc w:val="center"/>
        <w:rPr>
          <w:rFonts w:ascii="Times New Roman" w:hAnsi="Times New Roman" w:cs="Times New Roman"/>
          <w:sz w:val="24"/>
        </w:rPr>
      </w:pPr>
    </w:p>
    <w:p w:rsidR="002A66BE" w:rsidRDefault="002A66BE" w:rsidP="001E58C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222250</wp:posOffset>
            </wp:positionV>
            <wp:extent cx="2148840" cy="1628775"/>
            <wp:effectExtent l="19050" t="0" r="3810" b="0"/>
            <wp:wrapNone/>
            <wp:docPr id="3" name="Рисунок 2" descr="scan 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печат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6BE" w:rsidRDefault="002A66BE" w:rsidP="001E58C7">
      <w:pPr>
        <w:jc w:val="center"/>
        <w:rPr>
          <w:rFonts w:ascii="Times New Roman" w:hAnsi="Times New Roman" w:cs="Times New Roman"/>
          <w:sz w:val="24"/>
        </w:rPr>
      </w:pPr>
    </w:p>
    <w:p w:rsidR="002A66BE" w:rsidRPr="001E58C7" w:rsidRDefault="002A66BE" w:rsidP="001E58C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                                                           О.П. Седых</w:t>
      </w:r>
    </w:p>
    <w:sectPr w:rsidR="002A66BE" w:rsidRPr="001E58C7" w:rsidSect="00A47B2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52DA2"/>
    <w:multiLevelType w:val="hybridMultilevel"/>
    <w:tmpl w:val="B10EF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9F2"/>
    <w:rsid w:val="001E58C7"/>
    <w:rsid w:val="002A66BE"/>
    <w:rsid w:val="00325332"/>
    <w:rsid w:val="00770450"/>
    <w:rsid w:val="00952AED"/>
    <w:rsid w:val="00982C1F"/>
    <w:rsid w:val="00A47B24"/>
    <w:rsid w:val="00A869F2"/>
    <w:rsid w:val="00CB2CEB"/>
    <w:rsid w:val="00CC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A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7</dc:creator>
  <cp:keywords/>
  <dc:description/>
  <cp:lastModifiedBy>Школа</cp:lastModifiedBy>
  <cp:revision>7</cp:revision>
  <dcterms:created xsi:type="dcterms:W3CDTF">2023-09-28T05:27:00Z</dcterms:created>
  <dcterms:modified xsi:type="dcterms:W3CDTF">2023-09-29T01:49:00Z</dcterms:modified>
</cp:coreProperties>
</file>